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C622CC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Pr="00C4681A" w:rsidRDefault="00230450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26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 w:rsidR="005F2501">
        <w:rPr>
          <w:rFonts w:ascii="Times New Roman" w:hAnsi="Times New Roman" w:cs="Times New Roman"/>
          <w:sz w:val="28"/>
          <w:szCs w:val="28"/>
          <w:lang w:val="ba-RU"/>
        </w:rPr>
        <w:t>март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№ 65 -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«26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» марта 2020г </w:t>
      </w:r>
    </w:p>
    <w:p w:rsidR="00230450" w:rsidRDefault="00E97DFF" w:rsidP="00230450">
      <w:pPr>
        <w:spacing w:after="0" w:afterAutospacing="0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Об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изменении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календарных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учебных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графиков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ООП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начального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общего, основного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общего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и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среднего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общего</w:t>
      </w:r>
      <w:r w:rsidR="00B77E52"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образования</w:t>
      </w:r>
      <w:r w:rsidR="00230450">
        <w:rPr>
          <w:rFonts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230450" w:rsidRPr="00230450" w:rsidRDefault="00230450" w:rsidP="00230450">
      <w:pPr>
        <w:spacing w:after="0" w:afterAutospacing="0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1B3FD1" w:rsidRPr="00230450" w:rsidRDefault="005F2501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основании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части 5статьи 12, пункта 6 части 3 статьи 28 Федерального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закона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от 29.12.2012 «Об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образовании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Российской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Федерации»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соответствии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230450" w:rsidRPr="00230450">
        <w:rPr>
          <w:rFonts w:hAnsi="Times New Roman" w:cs="Times New Roman"/>
          <w:color w:val="000000"/>
          <w:sz w:val="28"/>
          <w:szCs w:val="28"/>
          <w:lang w:val="ru-RU"/>
        </w:rPr>
        <w:t>письмом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МКУ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Салаватский</w:t>
      </w:r>
      <w:proofErr w:type="spellEnd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РОО</w:t>
      </w:r>
      <w:r w:rsidR="00230450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от20.03.2020 г № 206,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C4681A" w:rsidRPr="00230450">
        <w:rPr>
          <w:rFonts w:hAnsi="Times New Roman" w:cs="Times New Roman"/>
          <w:color w:val="000000"/>
          <w:sz w:val="28"/>
          <w:szCs w:val="28"/>
          <w:lang w:val="ru-RU"/>
        </w:rPr>
        <w:t>приказываю:</w:t>
      </w:r>
    </w:p>
    <w:p w:rsidR="001B3FD1" w:rsidRPr="00230450" w:rsidRDefault="00E97DFF" w:rsidP="00230450">
      <w:pPr>
        <w:spacing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1. Внести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изменения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основные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образовательные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программы (далее–ООП) начального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общего, основного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среднего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части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изменения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календарных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графиков:</w:t>
      </w:r>
    </w:p>
    <w:p w:rsidR="001B3FD1" w:rsidRPr="00230450" w:rsidRDefault="00B77E52" w:rsidP="00230450">
      <w:pPr>
        <w:numPr>
          <w:ilvl w:val="0"/>
          <w:numId w:val="1"/>
        </w:numPr>
        <w:spacing w:after="0" w:afterAutospacing="0"/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становить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сроки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весенних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каникул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23.03.2020 г.</w:t>
      </w:r>
    </w:p>
    <w:p w:rsidR="001B3FD1" w:rsidRPr="00230450" w:rsidRDefault="00B77E52" w:rsidP="00230450">
      <w:pPr>
        <w:numPr>
          <w:ilvl w:val="0"/>
          <w:numId w:val="1"/>
        </w:numPr>
        <w:spacing w:after="0" w:afterAutospacing="0"/>
        <w:ind w:left="780" w:right="18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становить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начало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четвертой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четверти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06.04.2020 г</w:t>
      </w:r>
      <w:proofErr w:type="gramStart"/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1B3FD1" w:rsidRPr="00230450" w:rsidRDefault="00E97DFF" w:rsidP="00230450">
      <w:pPr>
        <w:spacing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2. Заместителю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директора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>Гайнановой</w:t>
      </w:r>
      <w:proofErr w:type="spellEnd"/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Т.Ф.</w:t>
      </w:r>
    </w:p>
    <w:p w:rsidR="001B3FD1" w:rsidRPr="00230450" w:rsidRDefault="00B77E52" w:rsidP="00230450">
      <w:pPr>
        <w:numPr>
          <w:ilvl w:val="0"/>
          <w:numId w:val="2"/>
        </w:numPr>
        <w:spacing w:after="0" w:afterAutospacing="0"/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роинформировать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педагогических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работников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б 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изменениях, указанных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пункте 1 настоящего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приказа;</w:t>
      </w:r>
    </w:p>
    <w:p w:rsidR="001B3FD1" w:rsidRPr="00230450" w:rsidRDefault="00B77E52" w:rsidP="00230450">
      <w:pPr>
        <w:numPr>
          <w:ilvl w:val="0"/>
          <w:numId w:val="2"/>
        </w:numPr>
        <w:spacing w:after="0" w:afterAutospacing="0"/>
        <w:ind w:left="780" w:right="18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роконтролировать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реализацию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ООП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общего, основного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среднего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полном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объеме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учетом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изменений, указанных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пункте 1 настоящего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приказа.</w:t>
      </w:r>
    </w:p>
    <w:p w:rsidR="001B3FD1" w:rsidRPr="00230450" w:rsidRDefault="00B77E52" w:rsidP="00230450">
      <w:pPr>
        <w:spacing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3.</w:t>
      </w:r>
      <w:r w:rsidR="00C4681A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230450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Заместителю директора по ВР </w:t>
      </w:r>
      <w:r w:rsidR="00C4681A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Гариповой Р.Р. </w:t>
      </w:r>
      <w:r w:rsidR="00E97DFF" w:rsidRPr="00230450">
        <w:rPr>
          <w:rFonts w:hAnsi="Times New Roman" w:cs="Times New Roman"/>
          <w:color w:val="000000"/>
          <w:sz w:val="28"/>
          <w:szCs w:val="28"/>
        </w:rPr>
        <w:t> 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разместить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учебные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календарные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графики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новой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редакции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учетом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изменений, указанных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пункте 1 настоящего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приказа,</w:t>
      </w:r>
      <w:r w:rsidR="00E97DFF" w:rsidRPr="00230450">
        <w:rPr>
          <w:rFonts w:hAnsi="Times New Roman" w:cs="Times New Roman"/>
          <w:color w:val="000000"/>
          <w:sz w:val="28"/>
          <w:szCs w:val="28"/>
        </w:rPr>
        <w:t> 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официальном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сайте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МОБУ СОШ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proofErr w:type="gram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.Л</w:t>
      </w:r>
      <w:proofErr w:type="gramEnd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агерево</w:t>
      </w:r>
      <w:proofErr w:type="spellEnd"/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разделе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«Сведения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об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организации», подразделе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«Образование», в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срок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до</w:t>
      </w:r>
      <w:bookmarkStart w:id="0" w:name="_GoBack"/>
      <w:bookmarkEnd w:id="0"/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27.04</w:t>
      </w:r>
      <w:r w:rsidR="00E97DFF" w:rsidRPr="00230450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>2020г</w:t>
      </w:r>
    </w:p>
    <w:p w:rsidR="00C4681A" w:rsidRPr="00230450" w:rsidRDefault="00E97DFF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4. Контроль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исполнения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приказа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оставляю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за</w:t>
      </w:r>
      <w:r w:rsidR="00B77E52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собой.</w:t>
      </w: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4681A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С приказом </w:t>
      </w:r>
      <w:proofErr w:type="gram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ознакомлены</w:t>
      </w:r>
      <w:proofErr w:type="gramEnd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C4681A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Гайнанова</w:t>
      </w:r>
      <w:proofErr w:type="spellEnd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Т.Ф.___________</w:t>
      </w:r>
    </w:p>
    <w:p w:rsidR="00C4681A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Гарипова Р.Р. _____________</w:t>
      </w:r>
    </w:p>
    <w:sectPr w:rsidR="00C4681A" w:rsidRPr="00230450" w:rsidSect="005F2501">
      <w:pgSz w:w="12240" w:h="15840"/>
      <w:pgMar w:top="993" w:right="474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A01CD"/>
    <w:rsid w:val="001B3FD1"/>
    <w:rsid w:val="001E7E86"/>
    <w:rsid w:val="00230450"/>
    <w:rsid w:val="002D33B1"/>
    <w:rsid w:val="002D3591"/>
    <w:rsid w:val="003514A0"/>
    <w:rsid w:val="003B3CA0"/>
    <w:rsid w:val="004654E7"/>
    <w:rsid w:val="004F7E17"/>
    <w:rsid w:val="005A05CE"/>
    <w:rsid w:val="005F2501"/>
    <w:rsid w:val="00653AF6"/>
    <w:rsid w:val="00B73A5A"/>
    <w:rsid w:val="00B77E52"/>
    <w:rsid w:val="00C4681A"/>
    <w:rsid w:val="00C622CC"/>
    <w:rsid w:val="00E438A1"/>
    <w:rsid w:val="00E97DFF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8</cp:revision>
  <cp:lastPrinted>2020-03-26T08:13:00Z</cp:lastPrinted>
  <dcterms:created xsi:type="dcterms:W3CDTF">2020-03-23T11:12:00Z</dcterms:created>
  <dcterms:modified xsi:type="dcterms:W3CDTF">2020-03-26T08:15:00Z</dcterms:modified>
</cp:coreProperties>
</file>